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71"/>
        <w:tblW w:w="9884" w:type="dxa"/>
        <w:tblBorders>
          <w:bottom w:val="dotted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0"/>
        <w:gridCol w:w="2105"/>
        <w:gridCol w:w="3639"/>
      </w:tblGrid>
      <w:tr w:rsidR="00CC6340" w14:paraId="579F8199" w14:textId="77777777" w:rsidTr="00951003">
        <w:trPr>
          <w:trHeight w:val="227"/>
        </w:trPr>
        <w:tc>
          <w:tcPr>
            <w:tcW w:w="4140" w:type="dxa"/>
            <w:tcBorders>
              <w:bottom w:val="nil"/>
            </w:tcBorders>
          </w:tcPr>
          <w:p w14:paraId="1AF35F38" w14:textId="77777777" w:rsidR="00CC6340" w:rsidRDefault="00CC6340" w:rsidP="00951003">
            <w:pPr>
              <w:pStyle w:val="Nagwek2"/>
              <w:spacing w:before="6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2105" w:type="dxa"/>
          </w:tcPr>
          <w:p w14:paraId="0598B4F9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  <w:tc>
          <w:tcPr>
            <w:tcW w:w="3639" w:type="dxa"/>
            <w:tcBorders>
              <w:bottom w:val="dashed" w:sz="4" w:space="0" w:color="auto"/>
            </w:tcBorders>
          </w:tcPr>
          <w:p w14:paraId="4E636ED3" w14:textId="7A23D71A" w:rsidR="00CC6340" w:rsidRDefault="00CC6340" w:rsidP="00951003">
            <w:pPr>
              <w:pStyle w:val="Nagwek2"/>
              <w:spacing w:before="60"/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</w:tr>
      <w:tr w:rsidR="00CC6340" w14:paraId="47E8BCA9" w14:textId="77777777" w:rsidTr="00951003">
        <w:trPr>
          <w:trHeight w:val="136"/>
        </w:trPr>
        <w:tc>
          <w:tcPr>
            <w:tcW w:w="4140" w:type="dxa"/>
            <w:tcBorders>
              <w:top w:val="nil"/>
              <w:bottom w:val="nil"/>
            </w:tcBorders>
          </w:tcPr>
          <w:p w14:paraId="1D3BA878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</w:p>
        </w:tc>
        <w:tc>
          <w:tcPr>
            <w:tcW w:w="2105" w:type="dxa"/>
          </w:tcPr>
          <w:p w14:paraId="14BACDED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</w:p>
        </w:tc>
        <w:tc>
          <w:tcPr>
            <w:tcW w:w="3639" w:type="dxa"/>
            <w:tcBorders>
              <w:top w:val="dashed" w:sz="4" w:space="0" w:color="auto"/>
              <w:bottom w:val="nil"/>
            </w:tcBorders>
          </w:tcPr>
          <w:p w14:paraId="5D7AB7C4" w14:textId="77777777" w:rsidR="00CC6340" w:rsidRDefault="00CC6340" w:rsidP="00951003">
            <w:pPr>
              <w:spacing w:after="0" w:line="240" w:lineRule="auto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(miejscowość, data)</w:t>
            </w:r>
          </w:p>
        </w:tc>
      </w:tr>
      <w:tr w:rsidR="00CC6340" w14:paraId="7EE0781C" w14:textId="77777777" w:rsidTr="00951003">
        <w:trPr>
          <w:trHeight w:val="227"/>
        </w:trPr>
        <w:tc>
          <w:tcPr>
            <w:tcW w:w="4140" w:type="dxa"/>
            <w:tcBorders>
              <w:bottom w:val="dashed" w:sz="4" w:space="0" w:color="auto"/>
            </w:tcBorders>
          </w:tcPr>
          <w:p w14:paraId="469A6CCC" w14:textId="631BA131" w:rsidR="00CC6340" w:rsidRDefault="00CC6340" w:rsidP="00951003">
            <w:pPr>
              <w:pStyle w:val="Nagwek2"/>
              <w:spacing w:before="6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2105" w:type="dxa"/>
          </w:tcPr>
          <w:p w14:paraId="2D4C99F0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14:paraId="6EBA5F21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</w:tr>
      <w:tr w:rsidR="00CC6340" w14:paraId="52BA8C63" w14:textId="77777777" w:rsidTr="00951003">
        <w:trPr>
          <w:trHeight w:val="136"/>
        </w:trPr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14:paraId="046CC595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(imię, nazwisko, nazwa firmy)</w:t>
            </w:r>
          </w:p>
        </w:tc>
        <w:tc>
          <w:tcPr>
            <w:tcW w:w="2105" w:type="dxa"/>
          </w:tcPr>
          <w:p w14:paraId="5BE49EE6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14:paraId="6CB0B91D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</w:p>
        </w:tc>
      </w:tr>
      <w:tr w:rsidR="00CC6340" w14:paraId="13C63C90" w14:textId="77777777" w:rsidTr="00951003">
        <w:trPr>
          <w:trHeight w:val="227"/>
        </w:trPr>
        <w:tc>
          <w:tcPr>
            <w:tcW w:w="4140" w:type="dxa"/>
            <w:tcBorders>
              <w:bottom w:val="dashed" w:sz="4" w:space="0" w:color="auto"/>
            </w:tcBorders>
          </w:tcPr>
          <w:p w14:paraId="59A89FBC" w14:textId="3603BAEE" w:rsidR="00CC6340" w:rsidRDefault="00CC6340" w:rsidP="00951003">
            <w:pPr>
              <w:pStyle w:val="Nagwek2"/>
              <w:spacing w:before="6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2105" w:type="dxa"/>
          </w:tcPr>
          <w:p w14:paraId="3504CD1C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14:paraId="143D6E89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</w:tr>
      <w:tr w:rsidR="00CC6340" w14:paraId="1B31E4DA" w14:textId="77777777" w:rsidTr="00951003">
        <w:trPr>
          <w:trHeight w:val="136"/>
        </w:trPr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14:paraId="370E1C08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(ulica)</w:t>
            </w:r>
          </w:p>
        </w:tc>
        <w:tc>
          <w:tcPr>
            <w:tcW w:w="2105" w:type="dxa"/>
          </w:tcPr>
          <w:p w14:paraId="33562FD4" w14:textId="77777777" w:rsidR="00CC6340" w:rsidRDefault="00CC6340" w:rsidP="00951003">
            <w:pPr>
              <w:pStyle w:val="Nagwek2"/>
              <w:rPr>
                <w:rFonts w:ascii="Calibri" w:hAnsi="Calibri"/>
                <w:b/>
                <w:i/>
                <w:iCs/>
                <w:sz w:val="16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14:paraId="0C75B874" w14:textId="77777777" w:rsidR="00CC6340" w:rsidRDefault="00CC6340" w:rsidP="00951003">
            <w:pPr>
              <w:pStyle w:val="Nagwek2"/>
              <w:rPr>
                <w:rFonts w:ascii="Calibri" w:hAnsi="Calibri"/>
                <w:b/>
                <w:i/>
                <w:iCs/>
                <w:sz w:val="16"/>
              </w:rPr>
            </w:pPr>
          </w:p>
        </w:tc>
      </w:tr>
      <w:tr w:rsidR="00CC6340" w14:paraId="35EF7085" w14:textId="77777777" w:rsidTr="00951003">
        <w:trPr>
          <w:trHeight w:val="227"/>
        </w:trPr>
        <w:tc>
          <w:tcPr>
            <w:tcW w:w="4140" w:type="dxa"/>
            <w:tcBorders>
              <w:bottom w:val="dashed" w:sz="4" w:space="0" w:color="auto"/>
            </w:tcBorders>
          </w:tcPr>
          <w:p w14:paraId="64254733" w14:textId="4827060A" w:rsidR="00CC6340" w:rsidRDefault="00CC6340" w:rsidP="00951003">
            <w:pPr>
              <w:pStyle w:val="Nagwek2"/>
              <w:spacing w:before="6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2105" w:type="dxa"/>
          </w:tcPr>
          <w:p w14:paraId="05295EBA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14:paraId="1F23A7F7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</w:tr>
      <w:tr w:rsidR="00CC6340" w14:paraId="44677E85" w14:textId="77777777" w:rsidTr="00951003">
        <w:trPr>
          <w:trHeight w:val="136"/>
        </w:trPr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14:paraId="3DBC643A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(miejscowość)</w:t>
            </w:r>
          </w:p>
        </w:tc>
        <w:tc>
          <w:tcPr>
            <w:tcW w:w="2105" w:type="dxa"/>
          </w:tcPr>
          <w:p w14:paraId="7F5DCA9A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14:paraId="4C32655D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</w:p>
        </w:tc>
      </w:tr>
      <w:tr w:rsidR="00CC6340" w14:paraId="17D18A83" w14:textId="77777777" w:rsidTr="00951003">
        <w:trPr>
          <w:trHeight w:val="227"/>
        </w:trPr>
        <w:tc>
          <w:tcPr>
            <w:tcW w:w="4140" w:type="dxa"/>
            <w:tcBorders>
              <w:bottom w:val="dashed" w:sz="4" w:space="0" w:color="auto"/>
            </w:tcBorders>
          </w:tcPr>
          <w:p w14:paraId="516D9712" w14:textId="1C1F95B6" w:rsidR="00CC6340" w:rsidRDefault="00CC6340" w:rsidP="00951003">
            <w:pPr>
              <w:pStyle w:val="Nagwek2"/>
              <w:spacing w:before="6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2105" w:type="dxa"/>
          </w:tcPr>
          <w:p w14:paraId="744976CF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14:paraId="415FEB45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</w:tr>
      <w:tr w:rsidR="00CC6340" w14:paraId="3714908A" w14:textId="77777777" w:rsidTr="00951003">
        <w:trPr>
          <w:trHeight w:val="136"/>
        </w:trPr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14:paraId="5CBB9243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(poczta)</w:t>
            </w:r>
          </w:p>
        </w:tc>
        <w:tc>
          <w:tcPr>
            <w:tcW w:w="2105" w:type="dxa"/>
          </w:tcPr>
          <w:p w14:paraId="22E709E8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14:paraId="1473BC89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</w:p>
        </w:tc>
      </w:tr>
      <w:tr w:rsidR="00CC6340" w14:paraId="7FC963E2" w14:textId="77777777" w:rsidTr="00951003">
        <w:trPr>
          <w:trHeight w:val="71"/>
        </w:trPr>
        <w:tc>
          <w:tcPr>
            <w:tcW w:w="4140" w:type="dxa"/>
            <w:tcBorders>
              <w:bottom w:val="dashed" w:sz="4" w:space="0" w:color="auto"/>
            </w:tcBorders>
          </w:tcPr>
          <w:p w14:paraId="2AF9BD86" w14:textId="02BF2610" w:rsidR="00CC6340" w:rsidRDefault="00CC6340" w:rsidP="00951003">
            <w:pPr>
              <w:pStyle w:val="Nagwek2"/>
              <w:spacing w:before="6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2105" w:type="dxa"/>
          </w:tcPr>
          <w:p w14:paraId="49E88AC8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14:paraId="7920F0F8" w14:textId="77777777" w:rsidR="00CC6340" w:rsidRDefault="00CC6340" w:rsidP="00951003">
            <w:pPr>
              <w:pStyle w:val="Nagwek2"/>
              <w:spacing w:before="60"/>
              <w:rPr>
                <w:rFonts w:ascii="Calibri" w:hAnsi="Calibri"/>
                <w:b/>
                <w:i/>
                <w:iCs/>
                <w:sz w:val="18"/>
              </w:rPr>
            </w:pPr>
          </w:p>
        </w:tc>
      </w:tr>
      <w:tr w:rsidR="00CC6340" w14:paraId="488CE3F1" w14:textId="77777777" w:rsidTr="00951003">
        <w:trPr>
          <w:trHeight w:val="136"/>
        </w:trPr>
        <w:tc>
          <w:tcPr>
            <w:tcW w:w="4140" w:type="dxa"/>
            <w:tcBorders>
              <w:top w:val="dashed" w:sz="4" w:space="0" w:color="auto"/>
              <w:bottom w:val="nil"/>
            </w:tcBorders>
          </w:tcPr>
          <w:p w14:paraId="6C09D6CD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(telefon)</w:t>
            </w:r>
          </w:p>
        </w:tc>
        <w:tc>
          <w:tcPr>
            <w:tcW w:w="2105" w:type="dxa"/>
            <w:tcBorders>
              <w:bottom w:val="nil"/>
            </w:tcBorders>
          </w:tcPr>
          <w:p w14:paraId="5082607F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14:paraId="34BCC2E0" w14:textId="77777777" w:rsidR="00CC6340" w:rsidRDefault="00CC6340" w:rsidP="00951003">
            <w:pPr>
              <w:spacing w:after="0" w:line="240" w:lineRule="auto"/>
              <w:rPr>
                <w:iCs/>
                <w:sz w:val="16"/>
              </w:rPr>
            </w:pPr>
          </w:p>
        </w:tc>
      </w:tr>
      <w:tr w:rsidR="00CC6340" w14:paraId="1C445A3B" w14:textId="77777777" w:rsidTr="00951003">
        <w:trPr>
          <w:trHeight w:val="323"/>
        </w:trPr>
        <w:tc>
          <w:tcPr>
            <w:tcW w:w="4140" w:type="dxa"/>
            <w:tcBorders>
              <w:bottom w:val="nil"/>
            </w:tcBorders>
            <w:vAlign w:val="center"/>
          </w:tcPr>
          <w:p w14:paraId="601162D9" w14:textId="77777777" w:rsidR="00CC6340" w:rsidRDefault="00CC6340" w:rsidP="00951003">
            <w:pPr>
              <w:pStyle w:val="Nagwek3"/>
              <w:rPr>
                <w:rFonts w:ascii="Calibri" w:eastAsia="Calibri" w:hAnsi="Calibri"/>
                <w:sz w:val="18"/>
                <w:szCs w:val="22"/>
              </w:rPr>
            </w:pPr>
          </w:p>
        </w:tc>
        <w:tc>
          <w:tcPr>
            <w:tcW w:w="5744" w:type="dxa"/>
            <w:gridSpan w:val="2"/>
            <w:tcBorders>
              <w:bottom w:val="nil"/>
            </w:tcBorders>
            <w:vAlign w:val="center"/>
          </w:tcPr>
          <w:p w14:paraId="160A17EB" w14:textId="77777777" w:rsidR="00CC6340" w:rsidRDefault="00CC6340" w:rsidP="00951003">
            <w:pPr>
              <w:spacing w:after="0"/>
              <w:jc w:val="center"/>
              <w:rPr>
                <w:b/>
                <w:sz w:val="18"/>
              </w:rPr>
            </w:pPr>
          </w:p>
        </w:tc>
      </w:tr>
    </w:tbl>
    <w:p w14:paraId="44B1CFAF" w14:textId="77777777" w:rsidR="00BC2B6B" w:rsidRDefault="00BC2B6B" w:rsidP="00BC2B6B">
      <w:pPr>
        <w:spacing w:after="0" w:line="240" w:lineRule="auto"/>
        <w:rPr>
          <w:b/>
        </w:rPr>
      </w:pPr>
    </w:p>
    <w:p w14:paraId="74793C98" w14:textId="77777777" w:rsidR="00BC2B6B" w:rsidRDefault="00BC2B6B" w:rsidP="00BC2B6B">
      <w:pPr>
        <w:pStyle w:val="Nagwek1"/>
        <w:tabs>
          <w:tab w:val="clear" w:pos="360"/>
          <w:tab w:val="left" w:pos="708"/>
        </w:tabs>
        <w:jc w:val="both"/>
        <w:rPr>
          <w:rFonts w:ascii="Calibri" w:hAnsi="Calibri"/>
          <w:b/>
          <w:sz w:val="22"/>
          <w:szCs w:val="22"/>
        </w:rPr>
      </w:pPr>
    </w:p>
    <w:p w14:paraId="09825FAB" w14:textId="77777777" w:rsidR="00BC2B6B" w:rsidRDefault="00BC2B6B" w:rsidP="00CC6340">
      <w:pPr>
        <w:pStyle w:val="Nagwek1"/>
        <w:tabs>
          <w:tab w:val="clear" w:pos="360"/>
          <w:tab w:val="left" w:pos="708"/>
        </w:tabs>
        <w:rPr>
          <w:rFonts w:ascii="Calibri" w:hAnsi="Calibri"/>
          <w:b/>
          <w:spacing w:val="20"/>
          <w:sz w:val="22"/>
          <w:szCs w:val="22"/>
        </w:rPr>
      </w:pPr>
    </w:p>
    <w:p w14:paraId="73B81B83" w14:textId="77777777" w:rsidR="00CC6340" w:rsidRDefault="00CC6340" w:rsidP="00BC2B6B">
      <w:pPr>
        <w:pStyle w:val="Nagwek1"/>
        <w:tabs>
          <w:tab w:val="clear" w:pos="360"/>
          <w:tab w:val="left" w:pos="708"/>
        </w:tabs>
        <w:ind w:firstLine="709"/>
        <w:jc w:val="center"/>
        <w:rPr>
          <w:rFonts w:ascii="Calibri" w:hAnsi="Calibri"/>
          <w:b/>
          <w:spacing w:val="20"/>
          <w:szCs w:val="24"/>
        </w:rPr>
      </w:pPr>
    </w:p>
    <w:p w14:paraId="699CD04D" w14:textId="05464455" w:rsidR="00BC2B6B" w:rsidRPr="0057489A" w:rsidRDefault="00BC2B6B" w:rsidP="00BC2B6B">
      <w:pPr>
        <w:pStyle w:val="Nagwek1"/>
        <w:tabs>
          <w:tab w:val="clear" w:pos="360"/>
          <w:tab w:val="left" w:pos="708"/>
        </w:tabs>
        <w:ind w:firstLine="709"/>
        <w:jc w:val="center"/>
        <w:rPr>
          <w:rFonts w:ascii="Calibri" w:hAnsi="Calibri"/>
          <w:b/>
          <w:spacing w:val="20"/>
          <w:szCs w:val="24"/>
        </w:rPr>
      </w:pPr>
      <w:r w:rsidRPr="0057489A">
        <w:rPr>
          <w:rFonts w:ascii="Calibri" w:hAnsi="Calibri"/>
          <w:b/>
          <w:spacing w:val="20"/>
          <w:szCs w:val="24"/>
        </w:rPr>
        <w:t>OŚWIADCZENIE</w:t>
      </w:r>
    </w:p>
    <w:p w14:paraId="36B0783A" w14:textId="77777777" w:rsidR="00CC6340" w:rsidRPr="0057489A" w:rsidRDefault="00CC6340" w:rsidP="00BC2B6B">
      <w:pPr>
        <w:rPr>
          <w:lang w:eastAsia="pl-PL"/>
        </w:rPr>
      </w:pPr>
    </w:p>
    <w:p w14:paraId="64F5A38E" w14:textId="77777777" w:rsidR="00BC2B6B" w:rsidRPr="0057489A" w:rsidRDefault="00BC2B6B" w:rsidP="00BC2B6B">
      <w:pPr>
        <w:pStyle w:val="Nagwek1"/>
        <w:tabs>
          <w:tab w:val="clear" w:pos="360"/>
          <w:tab w:val="left" w:pos="708"/>
        </w:tabs>
        <w:ind w:firstLine="709"/>
        <w:jc w:val="both"/>
        <w:rPr>
          <w:rFonts w:asciiTheme="minorHAnsi" w:hAnsiTheme="minorHAnsi"/>
          <w:sz w:val="22"/>
          <w:szCs w:val="22"/>
        </w:rPr>
      </w:pPr>
      <w:r w:rsidRPr="0057489A">
        <w:rPr>
          <w:rFonts w:asciiTheme="minorHAnsi" w:hAnsiTheme="minorHAnsi"/>
          <w:sz w:val="22"/>
          <w:szCs w:val="22"/>
        </w:rPr>
        <w:t>Ja niżej podpisana/y ………………………………………………………………………………………………………………..</w:t>
      </w:r>
    </w:p>
    <w:p w14:paraId="3E90659D" w14:textId="4251C5E1" w:rsidR="00BC2B6B" w:rsidRPr="0057489A" w:rsidRDefault="00BC2B6B" w:rsidP="00BC2B6B">
      <w:pPr>
        <w:jc w:val="both"/>
        <w:rPr>
          <w:rFonts w:asciiTheme="minorHAnsi" w:hAnsiTheme="minorHAnsi"/>
          <w:lang w:eastAsia="pl-PL"/>
        </w:rPr>
      </w:pPr>
      <w:r w:rsidRPr="0057489A">
        <w:rPr>
          <w:rFonts w:asciiTheme="minorHAnsi" w:hAnsiTheme="minorHAnsi"/>
          <w:lang w:eastAsia="pl-PL"/>
        </w:rPr>
        <w:t>wyrażam zgodę na przetwarzanie moich danych osobowych podanych w karcie informacyjnej klasyfikatora</w:t>
      </w:r>
      <w:r w:rsidR="000C110D" w:rsidRPr="0057489A">
        <w:rPr>
          <w:rFonts w:asciiTheme="minorHAnsi" w:hAnsiTheme="minorHAnsi"/>
          <w:lang w:eastAsia="pl-PL"/>
        </w:rPr>
        <w:t xml:space="preserve"> do celów realizacji uprawnień związanych z prowadzeniem </w:t>
      </w:r>
      <w:r w:rsidR="00CC6340">
        <w:rPr>
          <w:rFonts w:asciiTheme="minorHAnsi" w:hAnsiTheme="minorHAnsi"/>
          <w:lang w:eastAsia="pl-PL"/>
        </w:rPr>
        <w:t xml:space="preserve">gleboznawczej </w:t>
      </w:r>
      <w:r w:rsidR="000C110D" w:rsidRPr="0057489A">
        <w:rPr>
          <w:rFonts w:asciiTheme="minorHAnsi" w:hAnsiTheme="minorHAnsi"/>
          <w:lang w:eastAsia="pl-PL"/>
        </w:rPr>
        <w:t>klasyfikacji gruntów na terenie powiatu</w:t>
      </w:r>
      <w:r w:rsidR="003D6CF3">
        <w:rPr>
          <w:rFonts w:asciiTheme="minorHAnsi" w:hAnsiTheme="minorHAnsi"/>
          <w:lang w:eastAsia="pl-PL"/>
        </w:rPr>
        <w:t xml:space="preserve"> stargardzkiego</w:t>
      </w:r>
      <w:r w:rsidR="000C110D" w:rsidRPr="0057489A">
        <w:rPr>
          <w:rFonts w:asciiTheme="minorHAnsi" w:hAnsiTheme="minorHAnsi"/>
          <w:lang w:eastAsia="pl-PL"/>
        </w:rPr>
        <w:t xml:space="preserve">.  </w:t>
      </w:r>
    </w:p>
    <w:p w14:paraId="52746BA1" w14:textId="5D4E3AE3" w:rsidR="00BC2B6B" w:rsidRDefault="000C110D" w:rsidP="0024616A">
      <w:pPr>
        <w:jc w:val="both"/>
      </w:pPr>
      <w:r w:rsidRPr="0057489A">
        <w:rPr>
          <w:rFonts w:asciiTheme="minorHAnsi" w:hAnsiTheme="minorHAnsi"/>
          <w:lang w:eastAsia="pl-PL"/>
        </w:rPr>
        <w:tab/>
        <w:t>Dane podane w karcie informacyjnej będą stanowić podstawę do udzielania informacji</w:t>
      </w:r>
      <w:r w:rsidRPr="0057489A">
        <w:rPr>
          <w:rFonts w:asciiTheme="minorHAnsi" w:hAnsiTheme="minorHAnsi"/>
          <w:lang w:eastAsia="pl-PL"/>
        </w:rPr>
        <w:br/>
        <w:t xml:space="preserve">o osobach posiadających możliwość uzyskania upoważnienia do wykonywania czynności, </w:t>
      </w:r>
      <w:r w:rsidRPr="0057489A">
        <w:rPr>
          <w:rFonts w:asciiTheme="minorHAnsi" w:hAnsiTheme="minorHAnsi"/>
        </w:rPr>
        <w:t xml:space="preserve">o których mowa w § 5 ust. 1 pkt 1-3 rozporządzenia Rady Ministrów z dnia 12 września 2012 r. </w:t>
      </w:r>
      <w:r w:rsidR="0057489A" w:rsidRPr="0057489A">
        <w:rPr>
          <w:rFonts w:asciiTheme="minorHAnsi" w:hAnsiTheme="minorHAnsi"/>
        </w:rPr>
        <w:t xml:space="preserve">w sprawie gleboznawczej klasyfikacji gruntów </w:t>
      </w:r>
      <w:r w:rsidRPr="0057489A">
        <w:rPr>
          <w:rFonts w:asciiTheme="minorHAnsi" w:hAnsiTheme="minorHAnsi"/>
        </w:rPr>
        <w:t>(Dz. U. z 2012 r., poz. 1246) i będą przetwarzane na podstawie</w:t>
      </w:r>
      <w:r w:rsidR="0057489A" w:rsidRPr="0057489A">
        <w:rPr>
          <w:rFonts w:asciiTheme="minorHAnsi" w:hAnsiTheme="minorHAnsi"/>
        </w:rPr>
        <w:br/>
      </w:r>
      <w:r w:rsidRPr="0024616A">
        <w:rPr>
          <w:rFonts w:asciiTheme="minorHAnsi" w:hAnsiTheme="minorHAnsi"/>
          <w:color w:val="000000" w:themeColor="text1"/>
        </w:rPr>
        <w:t xml:space="preserve">art. </w:t>
      </w:r>
      <w:r w:rsidR="0024616A" w:rsidRPr="0024616A">
        <w:rPr>
          <w:rFonts w:asciiTheme="minorHAnsi" w:hAnsiTheme="minorHAnsi"/>
          <w:color w:val="000000" w:themeColor="text1"/>
        </w:rPr>
        <w:t>6</w:t>
      </w:r>
      <w:r w:rsidR="0057489A" w:rsidRPr="0024616A">
        <w:rPr>
          <w:rFonts w:asciiTheme="minorHAnsi" w:hAnsiTheme="minorHAnsi"/>
          <w:color w:val="000000" w:themeColor="text1"/>
        </w:rPr>
        <w:t xml:space="preserve"> ust. 1 </w:t>
      </w:r>
      <w:r w:rsidR="0024616A" w:rsidRPr="0024616A">
        <w:rPr>
          <w:rFonts w:asciiTheme="minorHAnsi" w:hAnsiTheme="minorHAnsi"/>
          <w:color w:val="000000" w:themeColor="text1"/>
        </w:rPr>
        <w:t xml:space="preserve">lit. a </w:t>
      </w:r>
      <w:r w:rsidR="0024616A" w:rsidRPr="0024616A">
        <w:rPr>
          <w:color w:val="000000" w:themeColor="text1"/>
        </w:rPr>
        <w:t xml:space="preserve">Rozporządzenia </w:t>
      </w:r>
      <w:r w:rsidR="0024616A" w:rsidRPr="0024616A">
        <w:t>Parlamentu Europejskiego i Rady (UE) 2016/679 z dnia 27 kwietnia 2016 r.</w:t>
      </w:r>
      <w:r w:rsidR="0024616A">
        <w:t xml:space="preserve"> </w:t>
      </w:r>
      <w:r w:rsidR="0024616A" w:rsidRPr="0024616A">
        <w:t>w sprawie ochrony osób fizycznych w związku z przetwarzaniem danych osobowych</w:t>
      </w:r>
      <w:r w:rsidR="0024616A">
        <w:br/>
      </w:r>
      <w:r w:rsidR="0024616A" w:rsidRPr="0024616A">
        <w:t>i w sprawie swobodnego przepływu takich danych oraz uchylenia dyrektywy 95/46/we</w:t>
      </w:r>
      <w:r w:rsidR="0024616A">
        <w:br/>
        <w:t xml:space="preserve">(ogólne rozporządzenie o ochronie danych). </w:t>
      </w:r>
    </w:p>
    <w:p w14:paraId="1D023461" w14:textId="77777777" w:rsidR="002479C1" w:rsidRPr="0057489A" w:rsidRDefault="002479C1" w:rsidP="002479C1">
      <w:pPr>
        <w:ind w:firstLine="708"/>
        <w:jc w:val="both"/>
        <w:rPr>
          <w:lang w:eastAsia="pl-PL"/>
        </w:rPr>
      </w:pPr>
      <w:r w:rsidRPr="0037368E">
        <w:rPr>
          <w:lang w:eastAsia="pl-PL"/>
        </w:rPr>
        <w:t>Zostałam/em poinformowany, iż wyrażenie zgody jest dobrowolne. Przysługuje mi prawo dostępu do treści moich danych oraz ich poprawienia</w:t>
      </w:r>
      <w:r>
        <w:rPr>
          <w:lang w:eastAsia="pl-PL"/>
        </w:rPr>
        <w:t xml:space="preserve">. Zgoda może być w każdym czasie cofnięta. </w:t>
      </w:r>
    </w:p>
    <w:p w14:paraId="78A034CB" w14:textId="77777777" w:rsidR="002479C1" w:rsidRPr="0057489A" w:rsidRDefault="002479C1" w:rsidP="002479C1">
      <w:pPr>
        <w:jc w:val="both"/>
        <w:rPr>
          <w:lang w:eastAsia="pl-PL"/>
        </w:rPr>
      </w:pPr>
    </w:p>
    <w:p w14:paraId="35163B7E" w14:textId="77777777" w:rsidR="002479C1" w:rsidRPr="0057489A" w:rsidRDefault="002479C1" w:rsidP="002479C1">
      <w:pPr>
        <w:spacing w:after="0" w:line="240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79C1" w:rsidRPr="0057489A" w14:paraId="6F86EFC5" w14:textId="77777777" w:rsidTr="00396C93">
        <w:trPr>
          <w:jc w:val="center"/>
        </w:trPr>
        <w:tc>
          <w:tcPr>
            <w:tcW w:w="4531" w:type="dxa"/>
          </w:tcPr>
          <w:p w14:paraId="30F53268" w14:textId="77777777" w:rsidR="002479C1" w:rsidRPr="0057489A" w:rsidRDefault="002479C1" w:rsidP="00396C93">
            <w:pPr>
              <w:spacing w:after="0" w:line="240" w:lineRule="auto"/>
              <w:rPr>
                <w:u w:val="dotted"/>
              </w:rPr>
            </w:pPr>
            <w:r w:rsidRPr="0057489A">
              <w:t xml:space="preserve">     </w:t>
            </w:r>
            <w:r>
              <w:t>…....</w:t>
            </w:r>
            <w:r w:rsidRPr="0057489A">
              <w:t>…………………………………………….</w:t>
            </w:r>
            <w:r w:rsidRPr="0057489A">
              <w:rPr>
                <w:u w:val="dotted"/>
              </w:rPr>
              <w:t xml:space="preserve">                                                         </w:t>
            </w:r>
          </w:p>
        </w:tc>
        <w:tc>
          <w:tcPr>
            <w:tcW w:w="4531" w:type="dxa"/>
          </w:tcPr>
          <w:p w14:paraId="499B8D42" w14:textId="77777777" w:rsidR="002479C1" w:rsidRPr="0057489A" w:rsidRDefault="002479C1" w:rsidP="00396C93">
            <w:pPr>
              <w:spacing w:after="0" w:line="240" w:lineRule="auto"/>
              <w:rPr>
                <w:u w:val="dotted"/>
              </w:rPr>
            </w:pPr>
            <w:r w:rsidRPr="0057489A">
              <w:t xml:space="preserve">              </w:t>
            </w:r>
            <w:r>
              <w:t xml:space="preserve">  </w:t>
            </w:r>
            <w:r w:rsidRPr="0057489A">
              <w:t xml:space="preserve">   </w:t>
            </w:r>
            <w:r>
              <w:t xml:space="preserve">   …....</w:t>
            </w:r>
            <w:r w:rsidRPr="0057489A">
              <w:t>…………………………………………….</w:t>
            </w:r>
          </w:p>
        </w:tc>
      </w:tr>
      <w:tr w:rsidR="002479C1" w:rsidRPr="0057489A" w14:paraId="78E0E29E" w14:textId="77777777" w:rsidTr="00396C93">
        <w:trPr>
          <w:trHeight w:val="372"/>
          <w:jc w:val="center"/>
        </w:trPr>
        <w:tc>
          <w:tcPr>
            <w:tcW w:w="4531" w:type="dxa"/>
          </w:tcPr>
          <w:p w14:paraId="26A94DC2" w14:textId="77777777" w:rsidR="002479C1" w:rsidRPr="0057489A" w:rsidRDefault="002479C1" w:rsidP="00396C93">
            <w:pPr>
              <w:spacing w:after="0" w:line="240" w:lineRule="auto"/>
            </w:pPr>
            <w:r>
              <w:rPr>
                <w:sz w:val="16"/>
              </w:rPr>
              <w:t xml:space="preserve">                               </w:t>
            </w:r>
            <w:r w:rsidRPr="00B25A62">
              <w:rPr>
                <w:sz w:val="16"/>
              </w:rPr>
              <w:t>Miejscowość i data</w:t>
            </w:r>
          </w:p>
        </w:tc>
        <w:tc>
          <w:tcPr>
            <w:tcW w:w="4531" w:type="dxa"/>
          </w:tcPr>
          <w:p w14:paraId="4818C240" w14:textId="77777777" w:rsidR="002479C1" w:rsidRPr="0057489A" w:rsidRDefault="002479C1" w:rsidP="00396C93">
            <w:pPr>
              <w:spacing w:after="0" w:line="240" w:lineRule="auto"/>
              <w:jc w:val="center"/>
            </w:pPr>
            <w:r w:rsidRPr="00B25A62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          </w:t>
            </w:r>
            <w:r w:rsidRPr="00B25A62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Czytelny p</w:t>
            </w:r>
            <w:r w:rsidRPr="00B25A62">
              <w:rPr>
                <w:sz w:val="16"/>
              </w:rPr>
              <w:t>odpis</w:t>
            </w:r>
            <w:r>
              <w:rPr>
                <w:sz w:val="16"/>
              </w:rPr>
              <w:t xml:space="preserve"> osoby wyrażającej zgodę</w:t>
            </w:r>
          </w:p>
        </w:tc>
      </w:tr>
      <w:tr w:rsidR="002479C1" w:rsidRPr="0057489A" w14:paraId="4D844402" w14:textId="77777777" w:rsidTr="00396C93">
        <w:trPr>
          <w:trHeight w:val="372"/>
          <w:jc w:val="center"/>
        </w:trPr>
        <w:tc>
          <w:tcPr>
            <w:tcW w:w="4531" w:type="dxa"/>
          </w:tcPr>
          <w:p w14:paraId="6662D1A4" w14:textId="77777777" w:rsidR="002479C1" w:rsidRPr="00B25A62" w:rsidRDefault="002479C1" w:rsidP="00396C93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531" w:type="dxa"/>
          </w:tcPr>
          <w:p w14:paraId="78115F5C" w14:textId="77777777" w:rsidR="002479C1" w:rsidRPr="00B25A62" w:rsidRDefault="002479C1" w:rsidP="00396C93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14:paraId="6631D6AB" w14:textId="77777777" w:rsidR="002479C1" w:rsidRDefault="002479C1" w:rsidP="002479C1">
      <w:pPr>
        <w:spacing w:after="0" w:line="240" w:lineRule="auto"/>
      </w:pPr>
    </w:p>
    <w:p w14:paraId="77EC56E3" w14:textId="5D781BB2" w:rsidR="002479C1" w:rsidRDefault="002479C1" w:rsidP="002479C1">
      <w:pPr>
        <w:pStyle w:val="NormalnyWeb"/>
        <w:spacing w:before="0" w:beforeAutospacing="0" w:after="0"/>
        <w:rPr>
          <w:rFonts w:ascii="Calibri" w:hAnsi="Calibri"/>
          <w:b/>
          <w:bCs/>
          <w:sz w:val="18"/>
          <w:szCs w:val="18"/>
        </w:rPr>
      </w:pPr>
    </w:p>
    <w:p w14:paraId="63CB68E8" w14:textId="0D84860B" w:rsidR="002479C1" w:rsidRDefault="002479C1" w:rsidP="002479C1">
      <w:pPr>
        <w:pStyle w:val="NormalnyWeb"/>
        <w:spacing w:before="0" w:beforeAutospacing="0" w:after="0"/>
        <w:rPr>
          <w:rFonts w:ascii="Calibri" w:hAnsi="Calibri"/>
          <w:b/>
          <w:bCs/>
          <w:sz w:val="18"/>
          <w:szCs w:val="18"/>
        </w:rPr>
      </w:pPr>
    </w:p>
    <w:p w14:paraId="30170DD8" w14:textId="7F7AD3A2" w:rsidR="002479C1" w:rsidRDefault="002479C1" w:rsidP="002479C1">
      <w:pPr>
        <w:pStyle w:val="NormalnyWeb"/>
        <w:spacing w:before="0" w:beforeAutospacing="0" w:after="0"/>
        <w:rPr>
          <w:rFonts w:ascii="Calibri" w:hAnsi="Calibri"/>
          <w:b/>
          <w:bCs/>
          <w:sz w:val="18"/>
          <w:szCs w:val="18"/>
        </w:rPr>
      </w:pPr>
    </w:p>
    <w:p w14:paraId="2615E896" w14:textId="31888A5A" w:rsidR="002479C1" w:rsidRDefault="002479C1" w:rsidP="002479C1">
      <w:pPr>
        <w:pStyle w:val="NormalnyWeb"/>
        <w:spacing w:before="0" w:beforeAutospacing="0" w:after="0"/>
        <w:rPr>
          <w:rFonts w:ascii="Calibri" w:hAnsi="Calibri"/>
          <w:b/>
          <w:bCs/>
          <w:sz w:val="18"/>
          <w:szCs w:val="18"/>
        </w:rPr>
      </w:pPr>
    </w:p>
    <w:p w14:paraId="5E305996" w14:textId="7FE9C6D9" w:rsidR="002479C1" w:rsidRDefault="002479C1" w:rsidP="002479C1">
      <w:pPr>
        <w:pStyle w:val="NormalnyWeb"/>
        <w:spacing w:before="0" w:beforeAutospacing="0" w:after="0"/>
        <w:rPr>
          <w:rFonts w:ascii="Calibri" w:hAnsi="Calibri"/>
          <w:b/>
          <w:bCs/>
          <w:sz w:val="18"/>
          <w:szCs w:val="18"/>
        </w:rPr>
      </w:pPr>
    </w:p>
    <w:p w14:paraId="54E885D9" w14:textId="77777777" w:rsidR="00D33162" w:rsidRDefault="00D33162" w:rsidP="00D33162">
      <w:pPr>
        <w:pStyle w:val="Akapitzlist"/>
        <w:ind w:left="717"/>
        <w:jc w:val="center"/>
        <w:rPr>
          <w:b/>
          <w:sz w:val="20"/>
          <w:szCs w:val="20"/>
        </w:rPr>
      </w:pPr>
    </w:p>
    <w:p w14:paraId="455A3689" w14:textId="77777777" w:rsidR="00D33162" w:rsidRDefault="00D33162" w:rsidP="00D33162">
      <w:pPr>
        <w:pStyle w:val="Akapitzlist"/>
        <w:ind w:left="717"/>
        <w:jc w:val="center"/>
        <w:rPr>
          <w:b/>
          <w:sz w:val="20"/>
          <w:szCs w:val="20"/>
        </w:rPr>
      </w:pPr>
    </w:p>
    <w:p w14:paraId="29D4683D" w14:textId="7763A913" w:rsidR="00D33162" w:rsidRPr="004049BB" w:rsidRDefault="00D33162" w:rsidP="00D33162">
      <w:pPr>
        <w:pStyle w:val="Akapitzlist"/>
        <w:ind w:left="717"/>
        <w:jc w:val="center"/>
        <w:rPr>
          <w:b/>
          <w:sz w:val="20"/>
          <w:szCs w:val="20"/>
        </w:rPr>
      </w:pPr>
      <w:r w:rsidRPr="004049BB">
        <w:rPr>
          <w:b/>
          <w:sz w:val="20"/>
          <w:szCs w:val="20"/>
        </w:rPr>
        <w:t>Informacje dotyczące przetwarzania danych osobowych</w:t>
      </w:r>
    </w:p>
    <w:p w14:paraId="54AFBF8E" w14:textId="77777777" w:rsidR="00D33162" w:rsidRPr="004049BB" w:rsidRDefault="00D33162" w:rsidP="00D33162">
      <w:pPr>
        <w:spacing w:line="360" w:lineRule="auto"/>
        <w:jc w:val="both"/>
        <w:rPr>
          <w:sz w:val="20"/>
          <w:szCs w:val="20"/>
        </w:rPr>
      </w:pPr>
      <w:r w:rsidRPr="004049BB">
        <w:rPr>
          <w:sz w:val="20"/>
          <w:szCs w:val="20"/>
        </w:rPr>
        <w:t>Na podstawie art. 13 (RODO)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informujemy, że:</w:t>
      </w:r>
    </w:p>
    <w:p w14:paraId="75548ACA" w14:textId="3B2BB05C" w:rsidR="00D33162" w:rsidRPr="004049BB" w:rsidRDefault="00D33162" w:rsidP="00D33162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 w:rsidRPr="004049BB">
        <w:rPr>
          <w:sz w:val="20"/>
          <w:szCs w:val="20"/>
        </w:rPr>
        <w:t xml:space="preserve">Administratorem Państwa danych osobowych jest Starosta </w:t>
      </w:r>
      <w:r w:rsidR="003D6CF3">
        <w:rPr>
          <w:sz w:val="20"/>
          <w:szCs w:val="20"/>
        </w:rPr>
        <w:t>Stargardzki</w:t>
      </w:r>
      <w:r w:rsidRPr="004049BB">
        <w:rPr>
          <w:sz w:val="20"/>
          <w:szCs w:val="20"/>
        </w:rPr>
        <w:t xml:space="preserve">. Podmiotem przetwarzającym </w:t>
      </w:r>
      <w:r w:rsidR="003D6CF3">
        <w:rPr>
          <w:rFonts w:cs="Calibri"/>
          <w:sz w:val="18"/>
          <w:szCs w:val="18"/>
        </w:rPr>
        <w:t xml:space="preserve">Podmiotem przetwarzającym jest Wydział geodezji, Kartografii i Katastru Starostwa Powiatowego w Stargardzie z siedzibą przy ul. Rynek Staromiejski 5, 73-110 Stargard, który reprezentowany jest przez Geodetę Powiatowego, Dyrektora </w:t>
      </w:r>
      <w:proofErr w:type="spellStart"/>
      <w:r w:rsidR="003D6CF3">
        <w:rPr>
          <w:rFonts w:cs="Calibri"/>
          <w:sz w:val="18"/>
          <w:szCs w:val="18"/>
        </w:rPr>
        <w:t>WGKiK</w:t>
      </w:r>
      <w:proofErr w:type="spellEnd"/>
      <w:r>
        <w:rPr>
          <w:sz w:val="20"/>
          <w:szCs w:val="20"/>
        </w:rPr>
        <w:t>.</w:t>
      </w:r>
    </w:p>
    <w:p w14:paraId="09565629" w14:textId="660B384E" w:rsidR="003D6CF3" w:rsidRPr="003D6CF3" w:rsidRDefault="00D33162" w:rsidP="003D6CF3">
      <w:pPr>
        <w:pStyle w:val="Akapitzlist"/>
        <w:numPr>
          <w:ilvl w:val="0"/>
          <w:numId w:val="9"/>
        </w:numPr>
        <w:spacing w:after="160" w:line="360" w:lineRule="auto"/>
        <w:jc w:val="both"/>
        <w:rPr>
          <w:sz w:val="20"/>
          <w:szCs w:val="20"/>
        </w:rPr>
      </w:pPr>
      <w:r w:rsidRPr="004049BB">
        <w:rPr>
          <w:sz w:val="20"/>
          <w:szCs w:val="20"/>
        </w:rPr>
        <w:t>W</w:t>
      </w:r>
      <w:r w:rsidR="003D6CF3" w:rsidRPr="003D6CF3">
        <w:rPr>
          <w:rFonts w:cs="Calibri"/>
          <w:sz w:val="18"/>
          <w:szCs w:val="18"/>
          <w:lang w:eastAsia="pl-PL"/>
        </w:rPr>
        <w:t xml:space="preserve"> </w:t>
      </w:r>
      <w:r w:rsidR="003D6CF3" w:rsidRPr="003D6CF3">
        <w:rPr>
          <w:sz w:val="20"/>
          <w:szCs w:val="20"/>
        </w:rPr>
        <w:t xml:space="preserve">Starosta Stargardzki wyznaczył Inspektora Ochrony Danych, z którym można kontaktować się pod </w:t>
      </w:r>
      <w:r w:rsidR="003D6CF3">
        <w:rPr>
          <w:sz w:val="20"/>
          <w:szCs w:val="20"/>
        </w:rPr>
        <w:t>a</w:t>
      </w:r>
      <w:r w:rsidR="003D6CF3" w:rsidRPr="003D6CF3">
        <w:rPr>
          <w:sz w:val="20"/>
          <w:szCs w:val="20"/>
        </w:rPr>
        <w:t xml:space="preserve">dresem e-mail: </w:t>
      </w:r>
      <w:r w:rsidR="003D6CF3" w:rsidRPr="003D6CF3">
        <w:rPr>
          <w:sz w:val="20"/>
          <w:szCs w:val="20"/>
          <w:u w:val="single"/>
        </w:rPr>
        <w:t>iod@powiatstargardzki.</w:t>
      </w:r>
      <w:r w:rsidR="003D6CF3">
        <w:rPr>
          <w:sz w:val="20"/>
          <w:szCs w:val="20"/>
          <w:u w:val="single"/>
        </w:rPr>
        <w:t>pl</w:t>
      </w:r>
    </w:p>
    <w:p w14:paraId="66A9283C" w14:textId="59DBBC71" w:rsidR="00D33162" w:rsidRPr="003D6CF3" w:rsidRDefault="00D33162" w:rsidP="00D9604F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 w:rsidRPr="003D6CF3">
        <w:rPr>
          <w:sz w:val="20"/>
          <w:szCs w:val="20"/>
        </w:rPr>
        <w:t xml:space="preserve"> </w:t>
      </w:r>
      <w:r w:rsidRPr="003D6CF3">
        <w:rPr>
          <w:rFonts w:cstheme="minorHAnsi"/>
          <w:sz w:val="20"/>
          <w:szCs w:val="20"/>
        </w:rPr>
        <w:t>Dane przetwarzane są na podstawie art. 6 ust. 1 lit. a RODO</w:t>
      </w:r>
      <w:r w:rsidRPr="003D6CF3">
        <w:rPr>
          <w:sz w:val="20"/>
          <w:szCs w:val="20"/>
        </w:rPr>
        <w:t>, czyli na podstawie wyrażonej zgody.</w:t>
      </w:r>
    </w:p>
    <w:p w14:paraId="02797AD7" w14:textId="77777777" w:rsidR="00D33162" w:rsidRPr="008E786C" w:rsidRDefault="00D33162" w:rsidP="00D33162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Odbiorcami danych mogą być podmioty uprawnione na podstawie przepisów prawa i zawartych umów powierzenia oraz osoby korzystające ze strony internetowej.</w:t>
      </w:r>
    </w:p>
    <w:p w14:paraId="096A32F2" w14:textId="77777777" w:rsidR="00D33162" w:rsidRPr="004049BB" w:rsidRDefault="00D33162" w:rsidP="00D33162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Dane zostaną usunięte ze strony internetowej w przypadku cofnięcia zgody na przetwarzanie danych przez osobę, której dane dotyczą lub w przypadku gdy organ uzna, że osoba, </w:t>
      </w:r>
      <w:r w:rsidRPr="009E64F0">
        <w:rPr>
          <w:sz w:val="20"/>
          <w:szCs w:val="20"/>
        </w:rPr>
        <w:t xml:space="preserve">której dane dotyczą nie </w:t>
      </w:r>
      <w:r>
        <w:rPr>
          <w:sz w:val="20"/>
          <w:szCs w:val="20"/>
        </w:rPr>
        <w:t xml:space="preserve">ma </w:t>
      </w:r>
      <w:r w:rsidRPr="009E64F0">
        <w:rPr>
          <w:sz w:val="20"/>
          <w:szCs w:val="20"/>
        </w:rPr>
        <w:t>możliwości uzyskania upoważnienia do wykonywania czynności, o których mowa § 5 ust. 1 pkt 1-3 rozporządzenia Rady Ministrów z dnia 12 września 2012 r. w sprawie gleboznawczej klasyfikacji gruntów</w:t>
      </w:r>
      <w:r>
        <w:rPr>
          <w:sz w:val="20"/>
          <w:szCs w:val="20"/>
        </w:rPr>
        <w:t>.</w:t>
      </w:r>
    </w:p>
    <w:p w14:paraId="4A31212B" w14:textId="77777777" w:rsidR="00D33162" w:rsidRPr="004049BB" w:rsidRDefault="00D33162" w:rsidP="00D33162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 w:rsidRPr="004049BB">
        <w:rPr>
          <w:rFonts w:cstheme="minorHAnsi"/>
          <w:sz w:val="20"/>
          <w:szCs w:val="20"/>
        </w:rPr>
        <w:t>Podanie danych osobowych jest dobrowolne.</w:t>
      </w:r>
    </w:p>
    <w:p w14:paraId="59D24261" w14:textId="77777777" w:rsidR="00D33162" w:rsidRPr="004049BB" w:rsidRDefault="00D33162" w:rsidP="00D33162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 w:rsidRPr="004049BB">
        <w:rPr>
          <w:rFonts w:cstheme="minorHAnsi"/>
          <w:sz w:val="20"/>
          <w:szCs w:val="20"/>
        </w:rPr>
        <w:t>Posiadają Państwo prawo do:</w:t>
      </w:r>
    </w:p>
    <w:p w14:paraId="72497700" w14:textId="77777777" w:rsidR="00D33162" w:rsidRPr="004049BB" w:rsidRDefault="00D33162" w:rsidP="00D3316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 w:rsidRPr="004049BB">
        <w:rPr>
          <w:rFonts w:cs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14:paraId="07672D32" w14:textId="77777777" w:rsidR="00D33162" w:rsidRPr="004049BB" w:rsidRDefault="00D33162" w:rsidP="00D3316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 w:rsidRPr="004049BB">
        <w:rPr>
          <w:rFonts w:cstheme="minorHAnsi"/>
          <w:sz w:val="20"/>
          <w:szCs w:val="20"/>
        </w:rPr>
        <w:t xml:space="preserve">wniesienia sprzeciwu wobec takiego przetwarzania, </w:t>
      </w:r>
    </w:p>
    <w:p w14:paraId="1C3D83C0" w14:textId="77777777" w:rsidR="00D33162" w:rsidRPr="004049BB" w:rsidRDefault="00D33162" w:rsidP="00D3316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 w:rsidRPr="004049BB">
        <w:rPr>
          <w:rFonts w:cstheme="minorHAnsi"/>
          <w:sz w:val="20"/>
          <w:szCs w:val="20"/>
        </w:rPr>
        <w:t>przenoszenia danych,</w:t>
      </w:r>
    </w:p>
    <w:p w14:paraId="7EF41325" w14:textId="77777777" w:rsidR="00D33162" w:rsidRPr="004049BB" w:rsidRDefault="00D33162" w:rsidP="00D3316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 w:rsidRPr="004049BB">
        <w:rPr>
          <w:rFonts w:cstheme="minorHAnsi"/>
          <w:sz w:val="20"/>
          <w:szCs w:val="20"/>
        </w:rPr>
        <w:t>wniesienia skargi do organu nadzorczego,</w:t>
      </w:r>
    </w:p>
    <w:p w14:paraId="748F6DB2" w14:textId="77777777" w:rsidR="00D33162" w:rsidRPr="004049BB" w:rsidRDefault="00D33162" w:rsidP="00D33162">
      <w:pPr>
        <w:pStyle w:val="Akapitzlist"/>
        <w:numPr>
          <w:ilvl w:val="0"/>
          <w:numId w:val="10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 w:rsidRPr="004049BB">
        <w:rPr>
          <w:rFonts w:cstheme="minorHAnsi"/>
          <w:sz w:val="20"/>
          <w:szCs w:val="20"/>
        </w:rPr>
        <w:t>cofnięcia zgody na przetwarzanie danych osobowych w dowolnym momencie, przy czym cofnięcie zgody nie ma wpływu na zgodność przetwarzania, którego dokonano na jej podstawie przed cofnięciem zgody.</w:t>
      </w:r>
    </w:p>
    <w:p w14:paraId="3D703E39" w14:textId="77777777" w:rsidR="00D33162" w:rsidRPr="004049BB" w:rsidRDefault="00D33162" w:rsidP="00D33162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cstheme="minorHAnsi"/>
          <w:sz w:val="20"/>
          <w:szCs w:val="20"/>
        </w:rPr>
      </w:pPr>
      <w:r w:rsidRPr="004049BB">
        <w:rPr>
          <w:rFonts w:cstheme="minorHAnsi"/>
          <w:sz w:val="20"/>
          <w:szCs w:val="20"/>
        </w:rPr>
        <w:t>Państwa dane osobowe nie podlegają zautomatyzowanemu podejmowaniu decyzji, w tym profilowaniu.</w:t>
      </w:r>
    </w:p>
    <w:p w14:paraId="0452C6CD" w14:textId="77777777" w:rsidR="002479C1" w:rsidRDefault="002479C1" w:rsidP="002479C1">
      <w:pPr>
        <w:pStyle w:val="NormalnyWeb"/>
        <w:spacing w:before="0" w:beforeAutospacing="0" w:after="0"/>
        <w:jc w:val="both"/>
        <w:rPr>
          <w:rFonts w:ascii="Calibri" w:hAnsi="Calibri"/>
          <w:color w:val="000000"/>
          <w:sz w:val="18"/>
          <w:szCs w:val="18"/>
        </w:rPr>
      </w:pPr>
    </w:p>
    <w:p w14:paraId="76A1620A" w14:textId="77777777" w:rsidR="002479C1" w:rsidRPr="00D72669" w:rsidRDefault="002479C1" w:rsidP="002479C1">
      <w:pPr>
        <w:jc w:val="both"/>
      </w:pPr>
    </w:p>
    <w:p w14:paraId="611BE9AD" w14:textId="06E06B17" w:rsidR="0024616A" w:rsidRDefault="0024616A"/>
    <w:p w14:paraId="6A7911A4" w14:textId="41A6BAF0" w:rsidR="0024616A" w:rsidRDefault="0024616A"/>
    <w:p w14:paraId="3F5505CF" w14:textId="77777777" w:rsidR="0024616A" w:rsidRPr="0057489A" w:rsidRDefault="0024616A" w:rsidP="002479C1"/>
    <w:sectPr w:rsidR="0024616A" w:rsidRPr="0057489A" w:rsidSect="00A41C99">
      <w:headerReference w:type="default" r:id="rId7"/>
      <w:pgSz w:w="11906" w:h="16838"/>
      <w:pgMar w:top="29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8A81" w14:textId="77777777" w:rsidR="0035785D" w:rsidRDefault="0035785D" w:rsidP="00BC2B6B">
      <w:pPr>
        <w:spacing w:after="0" w:line="240" w:lineRule="auto"/>
      </w:pPr>
      <w:r>
        <w:separator/>
      </w:r>
    </w:p>
  </w:endnote>
  <w:endnote w:type="continuationSeparator" w:id="0">
    <w:p w14:paraId="4C45310C" w14:textId="77777777" w:rsidR="0035785D" w:rsidRDefault="0035785D" w:rsidP="00BC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1E62" w14:textId="77777777" w:rsidR="0035785D" w:rsidRDefault="0035785D" w:rsidP="00BC2B6B">
      <w:pPr>
        <w:spacing w:after="0" w:line="240" w:lineRule="auto"/>
      </w:pPr>
      <w:r>
        <w:separator/>
      </w:r>
    </w:p>
  </w:footnote>
  <w:footnote w:type="continuationSeparator" w:id="0">
    <w:p w14:paraId="49E3032B" w14:textId="77777777" w:rsidR="0035785D" w:rsidRDefault="0035785D" w:rsidP="00BC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90B0" w14:textId="77777777" w:rsidR="00A41C99" w:rsidRDefault="00000000" w:rsidP="00A41C99">
    <w:pPr>
      <w:pStyle w:val="Nagwek"/>
      <w:ind w:left="-1417"/>
    </w:pPr>
  </w:p>
  <w:p w14:paraId="6E2374DE" w14:textId="77777777" w:rsidR="00A41C9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EF7"/>
    <w:multiLevelType w:val="hybridMultilevel"/>
    <w:tmpl w:val="3FE0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1E8"/>
    <w:multiLevelType w:val="hybridMultilevel"/>
    <w:tmpl w:val="85FA3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62E"/>
    <w:multiLevelType w:val="multilevel"/>
    <w:tmpl w:val="3648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40708"/>
    <w:multiLevelType w:val="multilevel"/>
    <w:tmpl w:val="20AEF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C7863"/>
    <w:multiLevelType w:val="hybridMultilevel"/>
    <w:tmpl w:val="40CC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8071D"/>
    <w:multiLevelType w:val="multilevel"/>
    <w:tmpl w:val="01A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35B4B"/>
    <w:multiLevelType w:val="hybridMultilevel"/>
    <w:tmpl w:val="126400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817464"/>
    <w:multiLevelType w:val="multilevel"/>
    <w:tmpl w:val="EDB6F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371CA6"/>
    <w:multiLevelType w:val="hybridMultilevel"/>
    <w:tmpl w:val="A9D82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27381943">
    <w:abstractNumId w:val="4"/>
  </w:num>
  <w:num w:numId="2" w16cid:durableId="696152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37608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06065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9279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4919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1896268">
    <w:abstractNumId w:val="7"/>
  </w:num>
  <w:num w:numId="8" w16cid:durableId="1074202987">
    <w:abstractNumId w:val="3"/>
  </w:num>
  <w:num w:numId="9" w16cid:durableId="609238437">
    <w:abstractNumId w:val="0"/>
  </w:num>
  <w:num w:numId="10" w16cid:durableId="1059280200">
    <w:abstractNumId w:val="8"/>
  </w:num>
  <w:num w:numId="11" w16cid:durableId="2102489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6B"/>
    <w:rsid w:val="00002BA0"/>
    <w:rsid w:val="00022ACC"/>
    <w:rsid w:val="000C110D"/>
    <w:rsid w:val="0024616A"/>
    <w:rsid w:val="002479C1"/>
    <w:rsid w:val="00326889"/>
    <w:rsid w:val="0035785D"/>
    <w:rsid w:val="003D6CF3"/>
    <w:rsid w:val="0057489A"/>
    <w:rsid w:val="006547B3"/>
    <w:rsid w:val="00731AB1"/>
    <w:rsid w:val="00937A21"/>
    <w:rsid w:val="00BC2B6B"/>
    <w:rsid w:val="00BD46C6"/>
    <w:rsid w:val="00C330E4"/>
    <w:rsid w:val="00CB5E99"/>
    <w:rsid w:val="00CC6340"/>
    <w:rsid w:val="00D33162"/>
    <w:rsid w:val="00E40732"/>
    <w:rsid w:val="00E41AE1"/>
    <w:rsid w:val="00EA1772"/>
    <w:rsid w:val="00E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8D1A"/>
  <w15:chartTrackingRefBased/>
  <w15:docId w15:val="{D1B48794-49D5-4631-9FDA-A56F86A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B6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2B6B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6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B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C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2B6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BC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2B6B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C2B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2B6B"/>
    <w:pPr>
      <w:ind w:left="720"/>
      <w:contextualSpacing/>
    </w:pPr>
  </w:style>
  <w:style w:type="table" w:styleId="Tabela-Siatka">
    <w:name w:val="Table Grid"/>
    <w:basedOn w:val="Standardowy"/>
    <w:uiPriority w:val="39"/>
    <w:rsid w:val="00BC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9A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63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CC6340"/>
  </w:style>
  <w:style w:type="paragraph" w:styleId="NormalnyWeb">
    <w:name w:val="Normal (Web)"/>
    <w:basedOn w:val="Normalny"/>
    <w:uiPriority w:val="99"/>
    <w:unhideWhenUsed/>
    <w:rsid w:val="00CC6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CC6340"/>
  </w:style>
  <w:style w:type="paragraph" w:customStyle="1" w:styleId="text-justify1">
    <w:name w:val="text-justify1"/>
    <w:basedOn w:val="Normalny"/>
    <w:rsid w:val="00CC6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CC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[Aneta Króliczak] sekretariat</dc:creator>
  <cp:keywords/>
  <dc:description/>
  <cp:lastModifiedBy>Renata Torchała-Buława_</cp:lastModifiedBy>
  <cp:revision>3</cp:revision>
  <cp:lastPrinted>2021-04-22T05:43:00Z</cp:lastPrinted>
  <dcterms:created xsi:type="dcterms:W3CDTF">2022-07-24T17:21:00Z</dcterms:created>
  <dcterms:modified xsi:type="dcterms:W3CDTF">2022-07-24T18:00:00Z</dcterms:modified>
</cp:coreProperties>
</file>